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5F1"/>
  <w:body>
    <w:p w:rsidR="00E00C8E" w:rsidRPr="00E00C8E" w:rsidRDefault="00E00C8E" w:rsidP="00A55E9A">
      <w:pPr>
        <w:pStyle w:val="Heading3"/>
        <w:bidi/>
        <w:rPr>
          <w:color w:val="A64D79"/>
          <w:sz w:val="40"/>
          <w:szCs w:val="40"/>
        </w:rPr>
      </w:pPr>
      <w:r w:rsidRPr="00E00C8E">
        <w:rPr>
          <w:rStyle w:val="Strong"/>
          <w:color w:val="A64D79"/>
          <w:sz w:val="40"/>
          <w:szCs w:val="40"/>
          <w:rtl/>
        </w:rPr>
        <w:t>بیانیه تعهد به حقوق بشر، برابری و حاکمیت قانون</w:t>
      </w:r>
    </w:p>
    <w:p w:rsidR="00E00C8E" w:rsidRPr="00E00C8E" w:rsidRDefault="00E00C8E" w:rsidP="00A55E9A">
      <w:pPr>
        <w:pStyle w:val="NormalWeb"/>
        <w:bidi/>
        <w:rPr>
          <w:rFonts w:asciiTheme="minorBidi" w:hAnsiTheme="minorBidi" w:cstheme="minorBidi"/>
          <w:sz w:val="30"/>
          <w:szCs w:val="30"/>
          <w:lang w:val="es-ES"/>
        </w:rPr>
      </w:pPr>
      <w:r w:rsidRPr="00E00C8E">
        <w:rPr>
          <w:rFonts w:asciiTheme="minorBidi" w:hAnsiTheme="minorBidi" w:cstheme="minorBidi"/>
          <w:sz w:val="30"/>
          <w:szCs w:val="30"/>
          <w:lang w:val="es"/>
        </w:rPr>
        <w:t xml:space="preserve">» </w:t>
      </w:r>
      <w:r w:rsidRPr="00E00C8E">
        <w:rPr>
          <w:rFonts w:asciiTheme="minorBidi" w:hAnsiTheme="minorBidi" w:cstheme="minorBidi"/>
          <w:sz w:val="30"/>
          <w:szCs w:val="30"/>
          <w:lang w:val="es"/>
        </w:rPr>
        <w:t xml:space="preserve"> </w:t>
      </w:r>
      <w:r w:rsidRPr="00E00C8E">
        <w:rPr>
          <w:rStyle w:val="Strong"/>
          <w:rFonts w:asciiTheme="minorBidi" w:hAnsiTheme="minorBidi" w:cstheme="minorBidi"/>
          <w:sz w:val="30"/>
          <w:szCs w:val="30"/>
          <w:rtl/>
        </w:rPr>
        <w:t>نت‌ومنینگ</w:t>
      </w:r>
      <w:r w:rsidRPr="00E00C8E">
        <w:rPr>
          <w:rStyle w:val="Strong"/>
          <w:rFonts w:asciiTheme="minorBidi" w:hAnsiTheme="minorBidi" w:cstheme="minorBidi"/>
          <w:sz w:val="30"/>
          <w:szCs w:val="30"/>
          <w:lang w:val="es-ES"/>
        </w:rPr>
        <w:t>«</w:t>
      </w:r>
      <w:r w:rsidRPr="00E00C8E">
        <w:rPr>
          <w:rStyle w:val="Strong"/>
          <w:rFonts w:asciiTheme="minorBidi" w:hAnsiTheme="minorBidi" w:cstheme="minorBidi"/>
          <w:sz w:val="30"/>
          <w:szCs w:val="30"/>
          <w:rtl/>
        </w:rPr>
        <w:t xml:space="preserve"> – انجمن غیرانتفاعی</w:t>
      </w:r>
    </w:p>
    <w:p w:rsidR="00E00C8E" w:rsidRPr="00341400" w:rsidRDefault="00E00C8E" w:rsidP="00A55E9A">
      <w:pPr>
        <w:pStyle w:val="Heading3"/>
        <w:numPr>
          <w:ilvl w:val="0"/>
          <w:numId w:val="8"/>
        </w:numPr>
        <w:bidi/>
        <w:rPr>
          <w:sz w:val="30"/>
          <w:szCs w:val="30"/>
        </w:rPr>
      </w:pPr>
      <w:r w:rsidRPr="00341400">
        <w:rPr>
          <w:rStyle w:val="Strong"/>
          <w:sz w:val="30"/>
          <w:szCs w:val="30"/>
          <w:rtl/>
        </w:rPr>
        <w:t>مقدمه و هدف</w:t>
      </w:r>
    </w:p>
    <w:p w:rsidR="00A55E9A" w:rsidRPr="0061062E" w:rsidRDefault="00E00C8E" w:rsidP="00A55E9A">
      <w:pPr>
        <w:pStyle w:val="NormalWeb"/>
        <w:bidi/>
        <w:ind w:left="720"/>
        <w:rPr>
          <w:rFonts w:asciiTheme="minorBidi" w:hAnsiTheme="minorBidi" w:cstheme="minorBidi"/>
          <w:lang w:val="es"/>
        </w:rPr>
      </w:pPr>
      <w:r w:rsidRPr="0061062E">
        <w:rPr>
          <w:rFonts w:asciiTheme="minorBidi" w:hAnsiTheme="minorBidi" w:cstheme="minorBidi"/>
          <w:rtl/>
        </w:rPr>
        <w:t>انجمن «نت‌ومنینگ»، که در زمینه همراهی و توانمندسازی زنان افغان تحت حمایت بین‌المللی در خاک اسپانیا فعالیت می‌کند، بدین‌وسیله به‌صورت عمومی و رسمی تعهد خود را به ارزش‌های جهانی عدالت و برابری اعلام می‌دارد</w:t>
      </w:r>
      <w:r w:rsidRPr="0061062E">
        <w:rPr>
          <w:rFonts w:asciiTheme="minorBidi" w:hAnsiTheme="minorBidi" w:cstheme="minorBidi"/>
          <w:lang w:val="es"/>
        </w:rPr>
        <w:t>.</w:t>
      </w:r>
      <w:r w:rsidR="00A55E9A" w:rsidRPr="0061062E">
        <w:rPr>
          <w:rFonts w:asciiTheme="minorBidi" w:hAnsiTheme="minorBidi" w:cstheme="minorBidi"/>
          <w:lang w:val="es"/>
        </w:rPr>
        <w:t xml:space="preserve"> </w:t>
      </w:r>
      <w:r w:rsidRPr="0061062E">
        <w:rPr>
          <w:rFonts w:asciiTheme="minorBidi" w:hAnsiTheme="minorBidi" w:cstheme="minorBidi"/>
          <w:rtl/>
        </w:rPr>
        <w:t>مأموریت ما در چارچوب اعلامیه جهانی حقوق بشر و قانون اساسی اسپانیا تعریف و اجرا می‌شود</w:t>
      </w:r>
      <w:r w:rsidRPr="0061062E">
        <w:rPr>
          <w:rFonts w:asciiTheme="minorBidi" w:hAnsiTheme="minorBidi" w:cstheme="minorBidi"/>
          <w:lang w:val="es"/>
        </w:rPr>
        <w:t>.</w:t>
      </w:r>
    </w:p>
    <w:p w:rsidR="00E00C8E" w:rsidRPr="0061062E" w:rsidRDefault="00E00C8E" w:rsidP="00A55E9A">
      <w:pPr>
        <w:pStyle w:val="NormalWeb"/>
        <w:numPr>
          <w:ilvl w:val="0"/>
          <w:numId w:val="8"/>
        </w:numPr>
        <w:bidi/>
        <w:rPr>
          <w:rFonts w:asciiTheme="minorBidi" w:hAnsiTheme="minorBidi" w:cstheme="minorBidi"/>
          <w:lang w:val="es"/>
        </w:rPr>
      </w:pPr>
      <w:r w:rsidRPr="0061062E">
        <w:rPr>
          <w:rStyle w:val="Strong"/>
          <w:rFonts w:asciiTheme="minorBidi" w:hAnsiTheme="minorBidi" w:cstheme="minorBidi"/>
          <w:sz w:val="30"/>
          <w:szCs w:val="30"/>
          <w:rtl/>
        </w:rPr>
        <w:t>تعهد به حقوق زنان</w:t>
      </w:r>
    </w:p>
    <w:p w:rsidR="00E00C8E" w:rsidRPr="00A55E9A" w:rsidRDefault="00E00C8E" w:rsidP="00A55E9A">
      <w:pPr>
        <w:pStyle w:val="NormalWeb"/>
        <w:bidi/>
        <w:ind w:firstLine="720"/>
        <w:rPr>
          <w:rFonts w:asciiTheme="minorBidi" w:hAnsiTheme="minorBidi" w:cstheme="minorBidi"/>
          <w:lang w:val="es"/>
        </w:rPr>
      </w:pPr>
      <w:r w:rsidRPr="00A55E9A">
        <w:rPr>
          <w:rFonts w:asciiTheme="minorBidi" w:hAnsiTheme="minorBidi" w:cstheme="minorBidi"/>
          <w:rtl/>
        </w:rPr>
        <w:t>ما اذعان داریم که زنان و دختران با اشکال خاصی از آزار، تبعیض و خشونت مواجه هستند</w:t>
      </w:r>
      <w:r w:rsidRPr="00A55E9A">
        <w:rPr>
          <w:rFonts w:asciiTheme="minorBidi" w:hAnsiTheme="minorBidi" w:cstheme="minorBidi"/>
          <w:lang w:val="es"/>
        </w:rPr>
        <w:t>.</w:t>
      </w:r>
    </w:p>
    <w:p w:rsidR="00E00C8E" w:rsidRPr="00A55E9A" w:rsidRDefault="00A55E9A" w:rsidP="00A55E9A">
      <w:pPr>
        <w:pStyle w:val="NormalWeb"/>
        <w:bidi/>
        <w:rPr>
          <w:rFonts w:asciiTheme="minorBidi" w:hAnsiTheme="minorBidi" w:cstheme="minorBidi"/>
        </w:rPr>
      </w:pPr>
      <w:r>
        <w:rPr>
          <w:rFonts w:asciiTheme="minorBidi" w:hAnsiTheme="minorBidi" w:cstheme="minorBidi"/>
        </w:rPr>
        <w:tab/>
      </w:r>
      <w:r w:rsidRPr="00A55E9A">
        <w:rPr>
          <w:rFonts w:asciiTheme="minorBidi" w:hAnsiTheme="minorBidi" w:cstheme="minorBidi"/>
          <w:b/>
          <w:bCs/>
          <w:lang w:val="es"/>
        </w:rPr>
        <w:t xml:space="preserve">»  </w:t>
      </w:r>
      <w:r w:rsidRPr="00A55E9A">
        <w:rPr>
          <w:rStyle w:val="Strong"/>
          <w:rFonts w:asciiTheme="minorBidi" w:hAnsiTheme="minorBidi" w:cstheme="minorBidi"/>
          <w:b w:val="0"/>
          <w:bCs w:val="0"/>
          <w:rtl/>
        </w:rPr>
        <w:t>نت‌ومنینگ</w:t>
      </w:r>
      <w:r w:rsidRPr="00A55E9A">
        <w:rPr>
          <w:rStyle w:val="Strong"/>
          <w:rFonts w:asciiTheme="minorBidi" w:hAnsiTheme="minorBidi" w:cstheme="minorBidi"/>
          <w:b w:val="0"/>
          <w:bCs w:val="0"/>
        </w:rPr>
        <w:t xml:space="preserve"> </w:t>
      </w:r>
      <w:r w:rsidRPr="00A55E9A">
        <w:rPr>
          <w:rStyle w:val="Strong"/>
          <w:rFonts w:asciiTheme="minorBidi" w:hAnsiTheme="minorBidi" w:cstheme="minorBidi"/>
          <w:b w:val="0"/>
          <w:bCs w:val="0"/>
          <w:lang w:val="es-ES"/>
        </w:rPr>
        <w:t>«</w:t>
      </w:r>
      <w:r w:rsidR="00E00C8E" w:rsidRPr="00A55E9A">
        <w:rPr>
          <w:rFonts w:asciiTheme="minorBidi" w:hAnsiTheme="minorBidi" w:cstheme="minorBidi"/>
          <w:rtl/>
        </w:rPr>
        <w:t>متعهد می‌شود به</w:t>
      </w:r>
      <w:r w:rsidR="00E00C8E" w:rsidRPr="00A55E9A">
        <w:rPr>
          <w:rFonts w:asciiTheme="minorBidi" w:hAnsiTheme="minorBidi" w:cstheme="minorBidi"/>
        </w:rPr>
        <w:t>:</w:t>
      </w:r>
    </w:p>
    <w:p w:rsidR="00E00C8E" w:rsidRPr="00A55E9A" w:rsidRDefault="00E00C8E" w:rsidP="00A55E9A">
      <w:pPr>
        <w:numPr>
          <w:ilvl w:val="0"/>
          <w:numId w:val="3"/>
        </w:numPr>
        <w:bidi/>
        <w:spacing w:before="100" w:beforeAutospacing="1" w:after="100" w:afterAutospacing="1" w:line="240" w:lineRule="auto"/>
        <w:rPr>
          <w:rFonts w:asciiTheme="minorBidi" w:hAnsiTheme="minorBidi" w:cstheme="minorBidi"/>
          <w:sz w:val="24"/>
          <w:szCs w:val="24"/>
          <w:lang w:val="en-US"/>
        </w:rPr>
      </w:pPr>
      <w:r w:rsidRPr="00A55E9A">
        <w:rPr>
          <w:rFonts w:asciiTheme="minorBidi" w:hAnsiTheme="minorBidi" w:cstheme="minorBidi"/>
          <w:sz w:val="24"/>
          <w:szCs w:val="24"/>
          <w:rtl/>
        </w:rPr>
        <w:t xml:space="preserve">ترویج استقلال و رهبری زنان در مسیر ادغام و توانمندسازی آنان </w:t>
      </w:r>
    </w:p>
    <w:p w:rsidR="00E00C8E" w:rsidRPr="00A55E9A" w:rsidRDefault="00E00C8E" w:rsidP="00A55E9A">
      <w:pPr>
        <w:numPr>
          <w:ilvl w:val="0"/>
          <w:numId w:val="3"/>
        </w:numPr>
        <w:bidi/>
        <w:spacing w:before="100" w:beforeAutospacing="1" w:after="100" w:afterAutospacing="1" w:line="240" w:lineRule="auto"/>
        <w:rPr>
          <w:rFonts w:asciiTheme="minorBidi" w:hAnsiTheme="minorBidi" w:cstheme="minorBidi"/>
          <w:sz w:val="24"/>
          <w:szCs w:val="24"/>
          <w:lang w:val="en-US"/>
        </w:rPr>
      </w:pPr>
      <w:r w:rsidRPr="00A55E9A">
        <w:rPr>
          <w:rFonts w:asciiTheme="minorBidi" w:hAnsiTheme="minorBidi" w:cstheme="minorBidi"/>
          <w:sz w:val="24"/>
          <w:szCs w:val="24"/>
          <w:rtl/>
        </w:rPr>
        <w:t xml:space="preserve">مقابله با هرگونه خشونت مبتنی بر جنسیت، اعم از فیزیکی یا ساختاری </w:t>
      </w:r>
    </w:p>
    <w:p w:rsidR="00E00C8E" w:rsidRPr="00A55E9A" w:rsidRDefault="00E00C8E" w:rsidP="00A55E9A">
      <w:pPr>
        <w:numPr>
          <w:ilvl w:val="0"/>
          <w:numId w:val="3"/>
        </w:numPr>
        <w:bidi/>
        <w:spacing w:before="100" w:beforeAutospacing="1" w:after="100" w:afterAutospacing="1" w:line="240" w:lineRule="auto"/>
        <w:rPr>
          <w:rFonts w:asciiTheme="minorBidi" w:hAnsiTheme="minorBidi" w:cstheme="minorBidi"/>
          <w:sz w:val="24"/>
          <w:szCs w:val="24"/>
          <w:lang w:val="en-US"/>
        </w:rPr>
      </w:pPr>
      <w:r w:rsidRPr="00A55E9A">
        <w:rPr>
          <w:rFonts w:asciiTheme="minorBidi" w:hAnsiTheme="minorBidi" w:cstheme="minorBidi"/>
          <w:sz w:val="24"/>
          <w:szCs w:val="24"/>
          <w:rtl/>
        </w:rPr>
        <w:t xml:space="preserve">دفاع از حق آموزش، اشتغال شایسته و حق تعیین سرنوشت برای تمامی زنان </w:t>
      </w:r>
    </w:p>
    <w:p w:rsidR="00E00C8E" w:rsidRDefault="00E00C8E" w:rsidP="00A55E9A">
      <w:pPr>
        <w:bidi/>
      </w:pPr>
    </w:p>
    <w:p w:rsidR="00E00C8E" w:rsidRPr="00A55E9A" w:rsidRDefault="00E00C8E" w:rsidP="0061062E">
      <w:pPr>
        <w:pStyle w:val="Heading3"/>
        <w:numPr>
          <w:ilvl w:val="0"/>
          <w:numId w:val="8"/>
        </w:numPr>
        <w:bidi/>
        <w:rPr>
          <w:sz w:val="30"/>
          <w:szCs w:val="30"/>
        </w:rPr>
      </w:pPr>
      <w:r w:rsidRPr="00A55E9A">
        <w:rPr>
          <w:rStyle w:val="Strong"/>
          <w:sz w:val="30"/>
          <w:szCs w:val="30"/>
          <w:rtl/>
        </w:rPr>
        <w:t>تعهد به جامعه</w:t>
      </w:r>
      <w:r w:rsidRPr="00A55E9A">
        <w:rPr>
          <w:rStyle w:val="Strong"/>
          <w:sz w:val="30"/>
          <w:szCs w:val="30"/>
        </w:rPr>
        <w:t xml:space="preserve"> </w:t>
      </w:r>
      <w:r w:rsidR="0061062E">
        <w:rPr>
          <w:rStyle w:val="Strong"/>
          <w:rFonts w:hint="cs"/>
          <w:sz w:val="30"/>
          <w:szCs w:val="30"/>
          <w:rtl/>
        </w:rPr>
        <w:t>رنگین کمانی</w:t>
      </w:r>
      <w:r w:rsidR="0061062E">
        <w:rPr>
          <w:rStyle w:val="Strong"/>
          <w:sz w:val="30"/>
          <w:szCs w:val="30"/>
          <w:lang w:val="es-ES"/>
        </w:rPr>
        <w:t>(+LGBTIAQ)</w:t>
      </w:r>
    </w:p>
    <w:p w:rsidR="00E00C8E" w:rsidRPr="0061062E" w:rsidRDefault="00E00C8E" w:rsidP="0061062E">
      <w:pPr>
        <w:pStyle w:val="NormalWeb"/>
        <w:bidi/>
        <w:ind w:left="720"/>
        <w:rPr>
          <w:rFonts w:asciiTheme="minorBidi" w:hAnsiTheme="minorBidi" w:cstheme="minorBidi"/>
          <w:lang w:val="es"/>
        </w:rPr>
      </w:pPr>
      <w:r w:rsidRPr="0061062E">
        <w:rPr>
          <w:rFonts w:asciiTheme="minorBidi" w:hAnsiTheme="minorBidi" w:cstheme="minorBidi"/>
          <w:rtl/>
        </w:rPr>
        <w:t>ما رویکرد بین‌تقاطعی را به‌عنوان محور اصلی فعالیت‌های خود در نظر می‌گیریم. بر این اساس، احترام کامل خود را به تنوع در گرایش‌های عاطفی-جنسی و هویت‌های جنسیتی اعلام می‌داریم</w:t>
      </w:r>
      <w:r w:rsidRPr="0061062E">
        <w:rPr>
          <w:rFonts w:asciiTheme="minorBidi" w:hAnsiTheme="minorBidi" w:cstheme="minorBidi"/>
          <w:lang w:val="es"/>
        </w:rPr>
        <w:t>.</w:t>
      </w:r>
    </w:p>
    <w:p w:rsidR="00A55E9A" w:rsidRPr="0061062E" w:rsidRDefault="00A55E9A" w:rsidP="0061062E">
      <w:pPr>
        <w:pStyle w:val="NormalWeb"/>
        <w:bidi/>
        <w:ind w:left="720"/>
        <w:rPr>
          <w:rFonts w:asciiTheme="minorBidi" w:hAnsiTheme="minorBidi" w:cstheme="minorBidi"/>
          <w:lang w:val="es"/>
        </w:rPr>
      </w:pPr>
      <w:proofErr w:type="gramStart"/>
      <w:r w:rsidRPr="0061062E">
        <w:rPr>
          <w:rFonts w:asciiTheme="minorBidi" w:hAnsiTheme="minorBidi" w:cstheme="minorBidi"/>
          <w:lang w:val="es"/>
        </w:rPr>
        <w:t xml:space="preserve">»  </w:t>
      </w:r>
      <w:r w:rsidRPr="0061062E">
        <w:rPr>
          <w:rFonts w:asciiTheme="minorBidi" w:hAnsiTheme="minorBidi" w:cstheme="minorBidi"/>
          <w:rtl/>
        </w:rPr>
        <w:t>نت‌ومنینگ</w:t>
      </w:r>
      <w:proofErr w:type="gramEnd"/>
      <w:r w:rsidRPr="0061062E">
        <w:rPr>
          <w:rFonts w:asciiTheme="minorBidi" w:hAnsiTheme="minorBidi" w:cstheme="minorBidi"/>
          <w:lang w:val="es-ES"/>
        </w:rPr>
        <w:t>«</w:t>
      </w:r>
      <w:r w:rsidR="00E00C8E" w:rsidRPr="0061062E">
        <w:rPr>
          <w:rFonts w:asciiTheme="minorBidi" w:hAnsiTheme="minorBidi" w:cstheme="minorBidi"/>
          <w:rtl/>
        </w:rPr>
        <w:t xml:space="preserve"> فضایی امن است که در آن هرگونه همجنس‌گراهراسی، دگرباش‌ستیزی، ترنس‌ستیزی یا دوجنس‌گراهراسی مردود شمرده می‌شود و همراهی‌ها در محیطی فراگیر و عاری از هرگونه پیش‌داوری ارائه می‌گردد</w:t>
      </w:r>
      <w:r w:rsidR="00E00C8E" w:rsidRPr="0061062E">
        <w:rPr>
          <w:rFonts w:asciiTheme="minorBidi" w:hAnsiTheme="minorBidi" w:cstheme="minorBidi"/>
          <w:lang w:val="es"/>
        </w:rPr>
        <w:t>.</w:t>
      </w:r>
    </w:p>
    <w:p w:rsidR="00E00C8E" w:rsidRPr="0061062E" w:rsidRDefault="00E00C8E" w:rsidP="00A55E9A">
      <w:pPr>
        <w:pStyle w:val="NormalWeb"/>
        <w:numPr>
          <w:ilvl w:val="0"/>
          <w:numId w:val="8"/>
        </w:numPr>
        <w:bidi/>
        <w:rPr>
          <w:rFonts w:asciiTheme="minorBidi" w:hAnsiTheme="minorBidi" w:cstheme="minorBidi"/>
          <w:lang w:val="es"/>
        </w:rPr>
      </w:pPr>
      <w:r w:rsidRPr="0061062E">
        <w:rPr>
          <w:rStyle w:val="Strong"/>
          <w:rFonts w:asciiTheme="minorBidi" w:hAnsiTheme="minorBidi" w:cstheme="minorBidi"/>
          <w:sz w:val="30"/>
          <w:szCs w:val="30"/>
          <w:rtl/>
        </w:rPr>
        <w:t>احترام به حاکمیت قانون</w:t>
      </w:r>
    </w:p>
    <w:p w:rsidR="00E00C8E" w:rsidRPr="0061062E" w:rsidRDefault="00E00C8E" w:rsidP="00A55E9A">
      <w:pPr>
        <w:pStyle w:val="NormalWeb"/>
        <w:bidi/>
        <w:ind w:firstLine="720"/>
        <w:rPr>
          <w:rFonts w:asciiTheme="minorBidi" w:hAnsiTheme="minorBidi" w:cstheme="minorBidi"/>
          <w:lang w:val="es"/>
        </w:rPr>
      </w:pPr>
      <w:r w:rsidRPr="0061062E">
        <w:rPr>
          <w:rFonts w:asciiTheme="minorBidi" w:hAnsiTheme="minorBidi" w:cstheme="minorBidi"/>
          <w:rtl/>
        </w:rPr>
        <w:t>فعالیت‌های ما بر پایه پایبندی کامل به قوانین جاری و نهادهای دموکراتیک اسپانیا استوار است</w:t>
      </w:r>
      <w:r w:rsidRPr="0061062E">
        <w:rPr>
          <w:rFonts w:asciiTheme="minorBidi" w:hAnsiTheme="minorBidi" w:cstheme="minorBidi"/>
          <w:lang w:val="es"/>
        </w:rPr>
        <w:t>.</w:t>
      </w:r>
    </w:p>
    <w:p w:rsidR="00E00C8E" w:rsidRPr="0061062E" w:rsidRDefault="00E00C8E" w:rsidP="00A55E9A">
      <w:pPr>
        <w:pStyle w:val="NormalWeb"/>
        <w:bidi/>
        <w:ind w:firstLine="720"/>
        <w:rPr>
          <w:rFonts w:asciiTheme="minorBidi" w:hAnsiTheme="minorBidi" w:cstheme="minorBidi"/>
          <w:lang w:val="es"/>
        </w:rPr>
      </w:pPr>
      <w:r w:rsidRPr="0061062E">
        <w:rPr>
          <w:rFonts w:asciiTheme="minorBidi" w:hAnsiTheme="minorBidi" w:cstheme="minorBidi"/>
          <w:rtl/>
        </w:rPr>
        <w:t>ما حاکمیت قانون را تضمینی اساسی برای حمایت از افراد پناهنده می‌دانیم</w:t>
      </w:r>
      <w:r w:rsidRPr="0061062E">
        <w:rPr>
          <w:rFonts w:asciiTheme="minorBidi" w:hAnsiTheme="minorBidi" w:cstheme="minorBidi"/>
          <w:lang w:val="es"/>
        </w:rPr>
        <w:t>.</w:t>
      </w:r>
    </w:p>
    <w:p w:rsidR="00E00C8E" w:rsidRPr="0061062E" w:rsidRDefault="00E00C8E" w:rsidP="0061062E">
      <w:pPr>
        <w:pStyle w:val="NormalWeb"/>
        <w:bidi/>
        <w:ind w:firstLine="720"/>
        <w:rPr>
          <w:rFonts w:asciiTheme="minorBidi" w:hAnsiTheme="minorBidi" w:cstheme="minorBidi"/>
          <w:lang w:val="es"/>
        </w:rPr>
      </w:pPr>
      <w:r w:rsidRPr="0061062E">
        <w:rPr>
          <w:rFonts w:asciiTheme="minorBidi" w:hAnsiTheme="minorBidi" w:cstheme="minorBidi"/>
          <w:rtl/>
        </w:rPr>
        <w:t>در این راستا، «نت‌ومنینگ» متعهد می‌شود به</w:t>
      </w:r>
      <w:r w:rsidRPr="0061062E">
        <w:rPr>
          <w:rFonts w:asciiTheme="minorBidi" w:hAnsiTheme="minorBidi" w:cstheme="minorBidi"/>
          <w:lang w:val="es"/>
        </w:rPr>
        <w:t>:</w:t>
      </w:r>
    </w:p>
    <w:p w:rsidR="00E00C8E" w:rsidRPr="0061062E" w:rsidRDefault="00E00C8E" w:rsidP="00A55E9A">
      <w:pPr>
        <w:numPr>
          <w:ilvl w:val="0"/>
          <w:numId w:val="4"/>
        </w:numPr>
        <w:bidi/>
        <w:spacing w:before="100" w:beforeAutospacing="1" w:after="100" w:afterAutospacing="1" w:line="240" w:lineRule="auto"/>
        <w:rPr>
          <w:sz w:val="24"/>
          <w:szCs w:val="24"/>
        </w:rPr>
      </w:pPr>
      <w:r w:rsidRPr="0061062E">
        <w:rPr>
          <w:sz w:val="24"/>
          <w:szCs w:val="24"/>
          <w:rtl/>
        </w:rPr>
        <w:t xml:space="preserve">اقدام شفاف و مطابق با مقررات مربوط به حمایت بین‌المللی </w:t>
      </w:r>
    </w:p>
    <w:p w:rsidR="00E00C8E" w:rsidRPr="0061062E" w:rsidRDefault="00E00C8E" w:rsidP="00A55E9A">
      <w:pPr>
        <w:numPr>
          <w:ilvl w:val="0"/>
          <w:numId w:val="4"/>
        </w:numPr>
        <w:bidi/>
        <w:spacing w:before="100" w:beforeAutospacing="1" w:after="100" w:afterAutospacing="1" w:line="240" w:lineRule="auto"/>
        <w:rPr>
          <w:sz w:val="24"/>
          <w:szCs w:val="24"/>
        </w:rPr>
      </w:pPr>
      <w:r w:rsidRPr="0061062E">
        <w:rPr>
          <w:sz w:val="24"/>
          <w:szCs w:val="24"/>
          <w:rtl/>
        </w:rPr>
        <w:t xml:space="preserve">ارتقای آگاهی ذی‌نفعان نسبت به حقوق و مسئولیت‌های شهروندی </w:t>
      </w:r>
    </w:p>
    <w:p w:rsidR="00E00C8E" w:rsidRPr="0061062E" w:rsidRDefault="00E00C8E" w:rsidP="00A55E9A">
      <w:pPr>
        <w:numPr>
          <w:ilvl w:val="0"/>
          <w:numId w:val="4"/>
        </w:numPr>
        <w:bidi/>
        <w:spacing w:before="100" w:beforeAutospacing="1" w:after="100" w:afterAutospacing="1" w:line="240" w:lineRule="auto"/>
        <w:rPr>
          <w:sz w:val="24"/>
          <w:szCs w:val="24"/>
        </w:rPr>
      </w:pPr>
      <w:r w:rsidRPr="0061062E">
        <w:rPr>
          <w:sz w:val="24"/>
          <w:szCs w:val="24"/>
          <w:rtl/>
        </w:rPr>
        <w:t xml:space="preserve">همکاری با نهادهای ذی‌صلاح برای تقویت همزیستی مبتنی بر صلح اجتماعی و احترام متقابل </w:t>
      </w:r>
    </w:p>
    <w:p w:rsidR="00E00C8E" w:rsidRDefault="00E00C8E" w:rsidP="00A55E9A">
      <w:pPr>
        <w:bidi/>
      </w:pPr>
    </w:p>
    <w:p w:rsidR="00E00C8E" w:rsidRPr="0061062E" w:rsidRDefault="00E00C8E" w:rsidP="0061062E">
      <w:pPr>
        <w:pStyle w:val="Heading3"/>
        <w:numPr>
          <w:ilvl w:val="0"/>
          <w:numId w:val="8"/>
        </w:numPr>
        <w:bidi/>
        <w:rPr>
          <w:sz w:val="30"/>
          <w:szCs w:val="30"/>
        </w:rPr>
      </w:pPr>
      <w:r w:rsidRPr="0061062E">
        <w:rPr>
          <w:rStyle w:val="Strong"/>
          <w:sz w:val="30"/>
          <w:szCs w:val="30"/>
          <w:rtl/>
        </w:rPr>
        <w:lastRenderedPageBreak/>
        <w:t>تأیید نهایی</w:t>
      </w:r>
    </w:p>
    <w:p w:rsidR="00E00C8E" w:rsidRPr="0061062E" w:rsidRDefault="00E00C8E" w:rsidP="0061062E">
      <w:pPr>
        <w:pStyle w:val="NormalWeb"/>
        <w:bidi/>
        <w:ind w:left="720"/>
        <w:rPr>
          <w:rFonts w:asciiTheme="minorBidi" w:hAnsiTheme="minorBidi" w:cstheme="minorBidi"/>
          <w:lang w:val="es"/>
        </w:rPr>
      </w:pPr>
      <w:r w:rsidRPr="0061062E">
        <w:rPr>
          <w:rFonts w:asciiTheme="minorBidi" w:hAnsiTheme="minorBidi" w:cstheme="minorBidi"/>
          <w:rtl/>
        </w:rPr>
        <w:t>این تعهد برای تمامی کارکنان، داوطلبان و همکاران «نت‌ومنینگ» الزام‌آور بوده و به‌عنوان پایه اخلاقی مداخلات اجتماعی ما محسوب می‌شود</w:t>
      </w:r>
      <w:r w:rsidRPr="0061062E">
        <w:rPr>
          <w:rFonts w:asciiTheme="minorBidi" w:hAnsiTheme="minorBidi" w:cstheme="minorBidi"/>
          <w:lang w:val="es"/>
        </w:rPr>
        <w:t>.</w:t>
      </w:r>
    </w:p>
    <w:p w:rsidR="0061062E" w:rsidRDefault="0061062E" w:rsidP="0061062E">
      <w:pPr>
        <w:bidi/>
        <w:rPr>
          <w:rFonts w:asciiTheme="minorBidi" w:hAnsiTheme="minorBidi" w:cstheme="minorBidi"/>
          <w:b/>
          <w:bCs/>
        </w:rPr>
      </w:pPr>
      <w:r w:rsidRPr="0061062E">
        <w:rPr>
          <w:b/>
          <w:bCs/>
        </w:rPr>
        <w:tab/>
      </w:r>
      <w:r w:rsidRPr="0061062E">
        <w:rPr>
          <w:rFonts w:asciiTheme="minorBidi" w:hAnsiTheme="minorBidi" w:cstheme="minorBidi"/>
          <w:b/>
          <w:bCs/>
          <w:rtl/>
        </w:rPr>
        <w:t>«نت‌ومنینگ»</w:t>
      </w:r>
    </w:p>
    <w:p w:rsidR="00E00C8E" w:rsidRPr="0061062E" w:rsidRDefault="00E00C8E" w:rsidP="0061062E">
      <w:pPr>
        <w:bidi/>
        <w:ind w:firstLine="720"/>
        <w:rPr>
          <w:rFonts w:asciiTheme="minorBidi" w:hAnsiTheme="minorBidi" w:cstheme="minorBidi"/>
        </w:rPr>
      </w:pPr>
      <w:r w:rsidRPr="0061062E">
        <w:rPr>
          <w:rStyle w:val="Strong"/>
          <w:rFonts w:asciiTheme="minorBidi" w:hAnsiTheme="minorBidi" w:cstheme="minorBidi"/>
          <w:rtl/>
        </w:rPr>
        <w:t xml:space="preserve">تاریخ: </w:t>
      </w:r>
      <w:r w:rsidRPr="0061062E">
        <w:rPr>
          <w:rStyle w:val="Strong"/>
          <w:rFonts w:asciiTheme="minorBidi" w:hAnsiTheme="minorBidi" w:cstheme="minorBidi"/>
          <w:b w:val="0"/>
          <w:bCs w:val="0"/>
          <w:rtl/>
          <w:lang w:bidi="fa-IR"/>
        </w:rPr>
        <w:t>۲۰</w:t>
      </w:r>
      <w:r w:rsidRPr="0061062E">
        <w:rPr>
          <w:rStyle w:val="Strong"/>
          <w:rFonts w:asciiTheme="minorBidi" w:hAnsiTheme="minorBidi" w:cstheme="minorBidi"/>
          <w:b w:val="0"/>
          <w:bCs w:val="0"/>
          <w:rtl/>
        </w:rPr>
        <w:t xml:space="preserve"> مارس </w:t>
      </w:r>
      <w:r w:rsidRPr="0061062E">
        <w:rPr>
          <w:rStyle w:val="Strong"/>
          <w:rFonts w:asciiTheme="minorBidi" w:hAnsiTheme="minorBidi" w:cstheme="minorBidi"/>
          <w:b w:val="0"/>
          <w:bCs w:val="0"/>
          <w:rtl/>
          <w:lang w:bidi="fa-IR"/>
        </w:rPr>
        <w:t>۲۰۲۵</w:t>
      </w:r>
    </w:p>
    <w:p w:rsidR="00E00C8E" w:rsidRDefault="00E00C8E" w:rsidP="00A55E9A">
      <w:pPr>
        <w:bidi/>
      </w:pPr>
    </w:p>
    <w:p w:rsidR="00E83583" w:rsidRDefault="00E83583" w:rsidP="00A55E9A">
      <w:pPr>
        <w:bidi/>
        <w:rPr>
          <w:rtl/>
        </w:rPr>
        <w:sectPr w:rsidR="00E83583">
          <w:headerReference w:type="default" r:id="rId8"/>
          <w:pgSz w:w="11909" w:h="16834"/>
          <w:pgMar w:top="1440" w:right="1440" w:bottom="1440" w:left="1440" w:header="720" w:footer="720" w:gutter="0"/>
          <w:pgNumType w:start="1"/>
          <w:cols w:space="720"/>
        </w:sectPr>
      </w:pPr>
    </w:p>
    <w:p w:rsidR="00E83583" w:rsidRPr="00E83583" w:rsidRDefault="00E83583" w:rsidP="00E83583">
      <w:pPr>
        <w:pStyle w:val="Heading3"/>
        <w:bidi/>
        <w:rPr>
          <w:sz w:val="22"/>
          <w:szCs w:val="22"/>
        </w:rPr>
      </w:pPr>
      <w:r w:rsidRPr="00E83583">
        <w:rPr>
          <w:rStyle w:val="Strong"/>
          <w:b w:val="0"/>
          <w:bCs w:val="0"/>
          <w:sz w:val="22"/>
          <w:szCs w:val="22"/>
          <w:rtl/>
        </w:rPr>
        <w:lastRenderedPageBreak/>
        <w:t>بخش: تعهد ما</w:t>
      </w:r>
      <w:bookmarkStart w:id="0" w:name="_GoBack"/>
      <w:bookmarkEnd w:id="0"/>
    </w:p>
    <w:p w:rsidR="00E83583" w:rsidRPr="00E83583" w:rsidRDefault="00E83583" w:rsidP="00E83583">
      <w:pPr>
        <w:pStyle w:val="Heading3"/>
        <w:bidi/>
        <w:rPr>
          <w:b/>
          <w:bCs/>
          <w:color w:val="auto"/>
          <w:sz w:val="22"/>
          <w:szCs w:val="22"/>
        </w:rPr>
      </w:pPr>
      <w:r w:rsidRPr="00E83583">
        <w:rPr>
          <w:rStyle w:val="Strong"/>
          <w:b w:val="0"/>
          <w:bCs w:val="0"/>
          <w:color w:val="auto"/>
          <w:sz w:val="22"/>
          <w:szCs w:val="22"/>
          <w:rtl/>
        </w:rPr>
        <w:t>عنوان: تعهدی استوار ب</w:t>
      </w:r>
      <w:r w:rsidRPr="00E83583">
        <w:rPr>
          <w:rStyle w:val="Strong"/>
          <w:rFonts w:hint="cs"/>
          <w:b w:val="0"/>
          <w:bCs w:val="0"/>
          <w:color w:val="auto"/>
          <w:sz w:val="22"/>
          <w:szCs w:val="22"/>
          <w:rtl/>
        </w:rPr>
        <w:t>ر</w:t>
      </w:r>
      <w:r w:rsidRPr="00E83583">
        <w:rPr>
          <w:rStyle w:val="Strong"/>
          <w:b w:val="0"/>
          <w:bCs w:val="0"/>
          <w:color w:val="auto"/>
          <w:sz w:val="22"/>
          <w:szCs w:val="22"/>
          <w:rtl/>
        </w:rPr>
        <w:t xml:space="preserve"> کرامت و برابری</w:t>
      </w:r>
    </w:p>
    <w:p w:rsidR="00E83583" w:rsidRPr="00E83583" w:rsidRDefault="00E83583" w:rsidP="00E83583">
      <w:pPr>
        <w:pStyle w:val="NormalWeb"/>
        <w:bidi/>
        <w:rPr>
          <w:rFonts w:asciiTheme="minorBidi" w:hAnsiTheme="minorBidi" w:cstheme="minorBidi"/>
          <w:sz w:val="22"/>
          <w:szCs w:val="22"/>
          <w:lang w:val="es"/>
        </w:rPr>
      </w:pPr>
      <w:r w:rsidRPr="00E83583">
        <w:rPr>
          <w:rStyle w:val="Strong"/>
          <w:rFonts w:asciiTheme="minorBidi" w:hAnsiTheme="minorBidi" w:cstheme="minorBidi"/>
          <w:sz w:val="22"/>
          <w:szCs w:val="22"/>
          <w:rtl/>
        </w:rPr>
        <w:t>متن</w:t>
      </w:r>
      <w:r w:rsidRPr="00E83583">
        <w:rPr>
          <w:rStyle w:val="Strong"/>
          <w:rFonts w:asciiTheme="minorBidi" w:hAnsiTheme="minorBidi" w:cstheme="minorBidi"/>
          <w:sz w:val="22"/>
          <w:szCs w:val="22"/>
          <w:lang w:val="es"/>
        </w:rPr>
        <w:t>:</w:t>
      </w:r>
    </w:p>
    <w:p w:rsidR="00E83583" w:rsidRPr="00E83583" w:rsidRDefault="00E83583" w:rsidP="00E83583">
      <w:pPr>
        <w:pStyle w:val="NormalWeb"/>
        <w:bidi/>
        <w:rPr>
          <w:rFonts w:asciiTheme="minorBidi" w:hAnsiTheme="minorBidi" w:cstheme="minorBidi"/>
          <w:sz w:val="22"/>
          <w:szCs w:val="22"/>
          <w:lang w:val="es"/>
        </w:rPr>
      </w:pPr>
      <w:r w:rsidRPr="00E83583">
        <w:rPr>
          <w:rFonts w:asciiTheme="minorBidi" w:hAnsiTheme="minorBidi" w:cstheme="minorBidi"/>
          <w:sz w:val="22"/>
          <w:szCs w:val="22"/>
          <w:rtl/>
        </w:rPr>
        <w:t>در «نت‌ومنینگ»، مأموریت ما از تعهدی عمیق به دفاع از حقوق بشر سرچشمه می‌گیرد. فعالیت در کنار زنان افغان تحت حمایت بین‌المللی در اسپانیا، صرفاً یک همراهی اجتماعی نیست، بلکه تجلی تعهد ما به ارزش‌های دموکراتیک و آزادی فردی است</w:t>
      </w:r>
      <w:r w:rsidRPr="00E83583">
        <w:rPr>
          <w:rFonts w:asciiTheme="minorBidi" w:hAnsiTheme="minorBidi" w:cstheme="minorBidi"/>
          <w:sz w:val="22"/>
          <w:szCs w:val="22"/>
          <w:lang w:val="es"/>
        </w:rPr>
        <w:t>.</w:t>
      </w:r>
    </w:p>
    <w:p w:rsidR="00E83583" w:rsidRPr="00E83583" w:rsidRDefault="00E83583" w:rsidP="00E83583">
      <w:pPr>
        <w:pStyle w:val="NormalWeb"/>
        <w:bidi/>
        <w:rPr>
          <w:rFonts w:asciiTheme="minorBidi" w:hAnsiTheme="minorBidi" w:cstheme="minorBidi"/>
          <w:sz w:val="22"/>
          <w:szCs w:val="22"/>
          <w:lang w:val="es"/>
        </w:rPr>
      </w:pPr>
      <w:r w:rsidRPr="00E83583">
        <w:rPr>
          <w:rFonts w:asciiTheme="minorBidi" w:hAnsiTheme="minorBidi" w:cstheme="minorBidi"/>
          <w:sz w:val="22"/>
          <w:szCs w:val="22"/>
          <w:rtl/>
        </w:rPr>
        <w:t>ما به جامعه‌ای باور داریم که در آن جنسیت، گرایش جنسی یا خاستگاه فرد، تعیین‌کننده امنیت او نباشد. از این‌رو، پایبندی خود را به اصول برابری، تنوع و احترام به حاکمیت قانون به‌صورت علنی اعلام می‌کنیم؛ اصولی که بنیان ادغام واقعی، پایدار و امن زنانی است که همراهی‌شان می‌کنیم</w:t>
      </w:r>
      <w:r w:rsidRPr="00E83583">
        <w:rPr>
          <w:rFonts w:asciiTheme="minorBidi" w:hAnsiTheme="minorBidi" w:cstheme="minorBidi"/>
          <w:sz w:val="22"/>
          <w:szCs w:val="22"/>
          <w:lang w:val="es"/>
        </w:rPr>
        <w:t>.</w:t>
      </w:r>
    </w:p>
    <w:p w:rsidR="00E83583" w:rsidRPr="00E83583" w:rsidRDefault="00E83583" w:rsidP="00E83583">
      <w:pPr>
        <w:pStyle w:val="NormalWeb"/>
        <w:bidi/>
        <w:rPr>
          <w:rFonts w:asciiTheme="minorBidi" w:hAnsiTheme="minorBidi" w:cstheme="minorBidi"/>
          <w:sz w:val="22"/>
          <w:szCs w:val="22"/>
          <w:lang w:val="es"/>
        </w:rPr>
      </w:pPr>
      <w:r w:rsidRPr="00E83583">
        <w:rPr>
          <w:rStyle w:val="Strong"/>
          <w:rFonts w:asciiTheme="minorBidi" w:hAnsiTheme="minorBidi" w:cstheme="minorBidi"/>
          <w:sz w:val="22"/>
          <w:szCs w:val="22"/>
          <w:rtl/>
        </w:rPr>
        <w:t>دانلود بیانیه تعهد اخلاقی</w:t>
      </w:r>
      <w:r w:rsidRPr="00E83583">
        <w:rPr>
          <w:rStyle w:val="Strong"/>
          <w:rFonts w:asciiTheme="minorBidi" w:hAnsiTheme="minorBidi" w:cstheme="minorBidi"/>
          <w:sz w:val="22"/>
          <w:szCs w:val="22"/>
          <w:lang w:val="es"/>
        </w:rPr>
        <w:t xml:space="preserve"> [PDF]</w:t>
      </w:r>
    </w:p>
    <w:p w:rsidR="00CB1D14" w:rsidRPr="00E83583" w:rsidRDefault="00CB1D14" w:rsidP="00A55E9A">
      <w:pPr>
        <w:bidi/>
        <w:sectPr w:rsidR="00CB1D14" w:rsidRPr="00E83583">
          <w:pgSz w:w="11909" w:h="16834"/>
          <w:pgMar w:top="1440" w:right="1440" w:bottom="1440" w:left="1440" w:header="720" w:footer="720" w:gutter="0"/>
          <w:pgNumType w:start="1"/>
          <w:cols w:space="720"/>
        </w:sectPr>
      </w:pPr>
    </w:p>
    <w:p w:rsidR="00E00C8E" w:rsidRDefault="00E00C8E" w:rsidP="00A55E9A">
      <w:pPr>
        <w:pStyle w:val="Heading1"/>
        <w:bidi/>
      </w:pPr>
      <w:bookmarkStart w:id="1" w:name="_8zy87j9awyra" w:colFirst="0" w:colLast="0"/>
      <w:bookmarkEnd w:id="1"/>
      <w:r>
        <w:rPr>
          <w:rFonts w:ascii="Segoe UI Symbol" w:hAnsi="Segoe UI Symbol" w:cs="Segoe UI Symbol"/>
        </w:rPr>
        <w:lastRenderedPageBreak/>
        <w:t>🔹</w:t>
      </w:r>
      <w:r>
        <w:t xml:space="preserve"> </w:t>
      </w:r>
      <w:r>
        <w:rPr>
          <w:rtl/>
        </w:rPr>
        <w:t>بخش مخصوص وب‌سایت</w:t>
      </w: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E00C8E" w:rsidRDefault="00E00C8E" w:rsidP="00A55E9A">
      <w:pPr>
        <w:bidi/>
        <w:rPr>
          <w:b/>
          <w:bCs/>
          <w:color w:val="A64D79"/>
          <w:sz w:val="30"/>
          <w:szCs w:val="30"/>
        </w:rPr>
      </w:pPr>
    </w:p>
    <w:p w:rsidR="00CB1D14" w:rsidRDefault="00CB1D14" w:rsidP="00A55E9A">
      <w:pPr>
        <w:bidi/>
      </w:pPr>
    </w:p>
    <w:p w:rsidR="00CB1D14" w:rsidRDefault="008A321F" w:rsidP="00A55E9A">
      <w:pPr>
        <w:bidi/>
      </w:pPr>
      <w:r>
        <w:rPr>
          <w:b/>
          <w:bCs/>
        </w:rPr>
        <w:lastRenderedPageBreak/>
        <w:t>Sección</w:t>
      </w:r>
      <w:r>
        <w:t>: Nuestro Compromiso</w:t>
      </w:r>
    </w:p>
    <w:p w:rsidR="00CB1D14" w:rsidRDefault="008A321F" w:rsidP="00A55E9A">
      <w:pPr>
        <w:bidi/>
      </w:pPr>
      <w:r>
        <w:rPr>
          <w:b/>
          <w:bCs/>
        </w:rPr>
        <w:t>Título</w:t>
      </w:r>
      <w:r>
        <w:t>: Un compromiso firme con la dignidad y la igualdad</w:t>
      </w:r>
    </w:p>
    <w:p w:rsidR="00CB1D14" w:rsidRDefault="00CB1D14" w:rsidP="00A55E9A">
      <w:pPr>
        <w:bidi/>
      </w:pPr>
    </w:p>
    <w:p w:rsidR="00CB1D14" w:rsidRDefault="008A321F" w:rsidP="00A55E9A">
      <w:pPr>
        <w:bidi/>
      </w:pPr>
      <w:r>
        <w:rPr>
          <w:b/>
          <w:bCs/>
        </w:rPr>
        <w:t>Texto</w:t>
      </w:r>
      <w:r>
        <w:t>:</w:t>
      </w:r>
    </w:p>
    <w:p w:rsidR="00CB1D14" w:rsidRDefault="008A321F" w:rsidP="00A55E9A">
      <w:pPr>
        <w:bidi/>
      </w:pPr>
      <w:r>
        <w:t xml:space="preserve">En </w:t>
      </w:r>
      <w:proofErr w:type="spellStart"/>
      <w:r>
        <w:t>Netwomening</w:t>
      </w:r>
      <w:proofErr w:type="spellEnd"/>
      <w:r>
        <w:t>, nuestro propósito nace de la defensa activa de los derechos humanos. Trabajar con mujeres afganas bajo protección internacional en España no es solo una labor de acompañamiento, es</w:t>
      </w:r>
      <w:r>
        <w:t xml:space="preserve"> un acto de compromiso con los valores democráticos y la libertad individual.</w:t>
      </w:r>
    </w:p>
    <w:p w:rsidR="00CB1D14" w:rsidRDefault="008A321F" w:rsidP="00A55E9A">
      <w:pPr>
        <w:bidi/>
      </w:pPr>
      <w:r>
        <w:t xml:space="preserve">Creemos en una sociedad donde el género, la orientación sexual o el origen no determinen la seguridad de una persona. Por ello, hacemos pública nuestra adhesión a los principios de igualdad, diversidad y respeto al Estado de Derecho, pilares fundamentales </w:t>
      </w:r>
      <w:r>
        <w:t>para la integración real y segura de las mujeres a las que acompañamos.</w:t>
      </w:r>
    </w:p>
    <w:p w:rsidR="00CB1D14" w:rsidRDefault="00CB1D14" w:rsidP="00A55E9A">
      <w:pPr>
        <w:bidi/>
      </w:pPr>
    </w:p>
    <w:p w:rsidR="00CB1D14" w:rsidRDefault="008A321F" w:rsidP="00A55E9A">
      <w:pPr>
        <w:bidi/>
      </w:pPr>
      <w:r>
        <w:t>Descarga aquí nuestra Declaración Institucional de Compromiso Ético [PDF]</w:t>
      </w:r>
    </w:p>
    <w:p w:rsidR="00CB1D14" w:rsidRDefault="00CB1D14" w:rsidP="00A55E9A">
      <w:pPr>
        <w:bidi/>
      </w:pPr>
    </w:p>
    <w:p w:rsidR="00CB1D14" w:rsidRDefault="008A321F" w:rsidP="00A55E9A">
      <w:pPr>
        <w:bidi/>
      </w:pPr>
      <w:r>
        <w:rPr>
          <w:b/>
          <w:bCs/>
        </w:rPr>
        <w:t>Imagen</w:t>
      </w:r>
      <w:r>
        <w:t>: Crear una a partir del documento o añadir una fotografía (pendiente elegir)</w:t>
      </w:r>
    </w:p>
    <w:p w:rsidR="00CB1D14" w:rsidRDefault="00CB1D14" w:rsidP="00A55E9A">
      <w:pPr>
        <w:bidi/>
      </w:pPr>
    </w:p>
    <w:sectPr w:rsidR="00CB1D14">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21F" w:rsidRDefault="008A321F">
      <w:pPr>
        <w:spacing w:line="240" w:lineRule="auto"/>
      </w:pPr>
      <w:r>
        <w:separator/>
      </w:r>
    </w:p>
  </w:endnote>
  <w:endnote w:type="continuationSeparator" w:id="0">
    <w:p w:rsidR="008A321F" w:rsidRDefault="008A32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75B2EFF0-2319-4EBF-928F-3F57B6FEA2A2}"/>
  </w:font>
  <w:font w:name="Calibri">
    <w:panose1 w:val="020F0502020204030204"/>
    <w:charset w:val="00"/>
    <w:family w:val="swiss"/>
    <w:pitch w:val="variable"/>
    <w:sig w:usb0="E4002EFF" w:usb1="C200247B" w:usb2="00000009" w:usb3="00000000" w:csb0="000001FF" w:csb1="00000000"/>
    <w:embedRegular r:id="rId2" w:fontKey="{9D36DB07-639A-49D9-BBA2-FC8855CD1D8E}"/>
  </w:font>
  <w:font w:name="Cambria">
    <w:panose1 w:val="02040503050406030204"/>
    <w:charset w:val="00"/>
    <w:family w:val="roman"/>
    <w:pitch w:val="variable"/>
    <w:sig w:usb0="E00006FF" w:usb1="420024FF" w:usb2="02000000" w:usb3="00000000" w:csb0="0000019F" w:csb1="00000000"/>
    <w:embedRegular r:id="rId3" w:fontKey="{51E859B5-5448-4EC5-B3A3-A9268919611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21F" w:rsidRDefault="008A321F">
      <w:pPr>
        <w:spacing w:line="240" w:lineRule="auto"/>
      </w:pPr>
      <w:r>
        <w:separator/>
      </w:r>
    </w:p>
  </w:footnote>
  <w:footnote w:type="continuationSeparator" w:id="0">
    <w:p w:rsidR="008A321F" w:rsidRDefault="008A32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D14" w:rsidRDefault="008A321F">
    <w:r>
      <w:rPr>
        <w:noProof/>
        <w:lang w:val="en-US"/>
      </w:rPr>
      <w:drawing>
        <wp:anchor distT="114300" distB="114300" distL="114300" distR="114300" simplePos="0" relativeHeight="251658240" behindDoc="0" locked="0" layoutInCell="1" hidden="0" allowOverlap="1">
          <wp:simplePos x="0" y="0"/>
          <wp:positionH relativeFrom="column">
            <wp:posOffset>-885824</wp:posOffset>
          </wp:positionH>
          <wp:positionV relativeFrom="paragraph">
            <wp:posOffset>-342899</wp:posOffset>
          </wp:positionV>
          <wp:extent cx="1576388" cy="555066"/>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76388" cy="555066"/>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D14" w:rsidRDefault="00CB1D14">
    <w:pPr>
      <w:widowControl w:val="0"/>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11"/>
    <w:multiLevelType w:val="hybridMultilevel"/>
    <w:tmpl w:val="E2C8AFE4"/>
    <w:lvl w:ilvl="0" w:tplc="4B848266">
      <w:start w:val="1"/>
      <w:numFmt w:val="upperRoman"/>
      <w:lvlText w:val="%1."/>
      <w:lvlJc w:val="right"/>
      <w:pPr>
        <w:ind w:left="720" w:hanging="360"/>
      </w:pPr>
      <w:rPr>
        <w:color w:val="F0008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225111"/>
    <w:multiLevelType w:val="multilevel"/>
    <w:tmpl w:val="88B29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2F4A3D"/>
    <w:multiLevelType w:val="multilevel"/>
    <w:tmpl w:val="B24C877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4A072291"/>
    <w:multiLevelType w:val="hybridMultilevel"/>
    <w:tmpl w:val="B7FCC7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4D5419"/>
    <w:multiLevelType w:val="multilevel"/>
    <w:tmpl w:val="37CAA9FC"/>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637F3A64"/>
    <w:multiLevelType w:val="hybridMultilevel"/>
    <w:tmpl w:val="D8048AEC"/>
    <w:lvl w:ilvl="0" w:tplc="AF06FD60">
      <w:start w:val="1"/>
      <w:numFmt w:val="upperRoman"/>
      <w:lvlText w:val="%1."/>
      <w:lvlJc w:val="left"/>
      <w:pPr>
        <w:ind w:left="1080" w:hanging="720"/>
      </w:pPr>
      <w:rPr>
        <w:rFonts w:hint="default"/>
        <w:b/>
        <w:color w:val="F0008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475378"/>
    <w:multiLevelType w:val="multilevel"/>
    <w:tmpl w:val="F8009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8E0B07"/>
    <w:multiLevelType w:val="hybridMultilevel"/>
    <w:tmpl w:val="27D22512"/>
    <w:lvl w:ilvl="0" w:tplc="AF06FD60">
      <w:start w:val="1"/>
      <w:numFmt w:val="upperRoman"/>
      <w:lvlText w:val="%1."/>
      <w:lvlJc w:val="left"/>
      <w:pPr>
        <w:ind w:left="1080" w:hanging="360"/>
      </w:pPr>
      <w:rPr>
        <w:rFonts w:hint="default"/>
        <w:b/>
        <w:color w:val="F0008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6"/>
  </w:num>
  <w:num w:numId="3">
    <w:abstractNumId w:val="2"/>
  </w:num>
  <w:num w:numId="4">
    <w:abstractNumId w:val="4"/>
  </w:num>
  <w:num w:numId="5">
    <w:abstractNumId w:val="0"/>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D14"/>
    <w:rsid w:val="00341400"/>
    <w:rsid w:val="0061062E"/>
    <w:rsid w:val="008A321F"/>
    <w:rsid w:val="00A55E9A"/>
    <w:rsid w:val="00CB1D14"/>
    <w:rsid w:val="00E00C8E"/>
    <w:rsid w:val="00E835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E39E8"/>
  <w15:docId w15:val="{628D81BF-5EF8-4E3B-912C-60FD291AB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Strong">
    <w:name w:val="Strong"/>
    <w:basedOn w:val="DefaultParagraphFont"/>
    <w:uiPriority w:val="22"/>
    <w:qFormat/>
    <w:rsid w:val="00E00C8E"/>
    <w:rPr>
      <w:b/>
      <w:bCs/>
    </w:rPr>
  </w:style>
  <w:style w:type="paragraph" w:styleId="NormalWeb">
    <w:name w:val="Normal (Web)"/>
    <w:basedOn w:val="Normal"/>
    <w:uiPriority w:val="99"/>
    <w:unhideWhenUsed/>
    <w:rsid w:val="00E00C8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707701">
      <w:bodyDiv w:val="1"/>
      <w:marLeft w:val="0"/>
      <w:marRight w:val="0"/>
      <w:marTop w:val="0"/>
      <w:marBottom w:val="0"/>
      <w:divBdr>
        <w:top w:val="none" w:sz="0" w:space="0" w:color="auto"/>
        <w:left w:val="none" w:sz="0" w:space="0" w:color="auto"/>
        <w:bottom w:val="none" w:sz="0" w:space="0" w:color="auto"/>
        <w:right w:val="none" w:sz="0" w:space="0" w:color="auto"/>
      </w:divBdr>
    </w:div>
    <w:div w:id="733702980">
      <w:bodyDiv w:val="1"/>
      <w:marLeft w:val="0"/>
      <w:marRight w:val="0"/>
      <w:marTop w:val="0"/>
      <w:marBottom w:val="0"/>
      <w:divBdr>
        <w:top w:val="none" w:sz="0" w:space="0" w:color="auto"/>
        <w:left w:val="none" w:sz="0" w:space="0" w:color="auto"/>
        <w:bottom w:val="none" w:sz="0" w:space="0" w:color="auto"/>
        <w:right w:val="none" w:sz="0" w:space="0" w:color="auto"/>
      </w:divBdr>
    </w:div>
    <w:div w:id="737556137">
      <w:bodyDiv w:val="1"/>
      <w:marLeft w:val="0"/>
      <w:marRight w:val="0"/>
      <w:marTop w:val="0"/>
      <w:marBottom w:val="0"/>
      <w:divBdr>
        <w:top w:val="none" w:sz="0" w:space="0" w:color="auto"/>
        <w:left w:val="none" w:sz="0" w:space="0" w:color="auto"/>
        <w:bottom w:val="none" w:sz="0" w:space="0" w:color="auto"/>
        <w:right w:val="none" w:sz="0" w:space="0" w:color="auto"/>
      </w:divBdr>
    </w:div>
    <w:div w:id="1316565415">
      <w:bodyDiv w:val="1"/>
      <w:marLeft w:val="0"/>
      <w:marRight w:val="0"/>
      <w:marTop w:val="0"/>
      <w:marBottom w:val="0"/>
      <w:divBdr>
        <w:top w:val="none" w:sz="0" w:space="0" w:color="auto"/>
        <w:left w:val="none" w:sz="0" w:space="0" w:color="auto"/>
        <w:bottom w:val="none" w:sz="0" w:space="0" w:color="auto"/>
        <w:right w:val="none" w:sz="0" w:space="0" w:color="auto"/>
      </w:divBdr>
    </w:div>
    <w:div w:id="1352075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C9121-E1C7-4963-ABED-6349E6732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1322</TotalTime>
  <Pages>1</Pages>
  <Words>478</Words>
  <Characters>2730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3</cp:revision>
  <dcterms:created xsi:type="dcterms:W3CDTF">2026-04-20T13:32:00Z</dcterms:created>
  <dcterms:modified xsi:type="dcterms:W3CDTF">2026-04-21T11:34:00Z</dcterms:modified>
</cp:coreProperties>
</file>